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976D1F" w:rsidRDefault="00824AEF">
      <w:r>
        <w:t>Off   Apresentação do livro “A minha mãe está no sol”</w:t>
      </w:r>
    </w:p>
    <w:p w14:paraId="00000002" w14:textId="77777777" w:rsidR="00976D1F" w:rsidRDefault="00976D1F"/>
    <w:p w14:paraId="00000003" w14:textId="77777777" w:rsidR="00976D1F" w:rsidRDefault="00824AEF">
      <w:r>
        <w:t>1°OFF</w:t>
      </w:r>
    </w:p>
    <w:p w14:paraId="0ECE501E" w14:textId="1ED7E4AC" w:rsidR="006819B9" w:rsidRDefault="000D2539" w:rsidP="006819B9">
      <w:r>
        <w:t xml:space="preserve">O que acontece depois da morte? Esta é </w:t>
      </w:r>
      <w:r w:rsidR="006819B9">
        <w:t>uma das perguntas mais difíceis de responder e que motiva tantas dúvidas e reflexões. Superar o luto e a tristeza não é uma tarefa fácil e muito menos quando a notícia tem de ser partilhada com as crianças.</w:t>
      </w:r>
    </w:p>
    <w:p w14:paraId="1DEA5906" w14:textId="77777777" w:rsidR="006819B9" w:rsidRDefault="006819B9" w:rsidP="006819B9"/>
    <w:p w14:paraId="6524723D" w14:textId="4E1CCA3C" w:rsidR="006819B9" w:rsidRDefault="006819B9" w:rsidP="006819B9">
      <w:r>
        <w:t xml:space="preserve">É esta a base do livro “A minha mãe está no sol”, da autoria de Sónia Remondes Costa e Tânia Sampaio, apresentado na Biblioteca da UTAD, e que procura encarar a morte como uma consequência natural da vida, </w:t>
      </w:r>
    </w:p>
    <w:p w14:paraId="4FFDB48B" w14:textId="7F8943EC" w:rsidR="000D2539" w:rsidRDefault="000D2539"/>
    <w:p w14:paraId="00000009" w14:textId="77777777" w:rsidR="00976D1F" w:rsidRDefault="00976D1F"/>
    <w:p w14:paraId="0000000A" w14:textId="5F669409" w:rsidR="00976D1F" w:rsidRDefault="00824AEF">
      <w:r>
        <w:t xml:space="preserve">VIVO </w:t>
      </w:r>
      <w:r w:rsidR="00D42E7C">
        <w:t xml:space="preserve">1 </w:t>
      </w:r>
      <w:r>
        <w:t>— Tânia Sampaio (psicóloga clínica)</w:t>
      </w:r>
    </w:p>
    <w:p w14:paraId="0000000B" w14:textId="77777777" w:rsidR="00976D1F" w:rsidRDefault="00976D1F"/>
    <w:p w14:paraId="0000000C" w14:textId="77777777" w:rsidR="00976D1F" w:rsidRDefault="00824AEF">
      <w:r>
        <w:t>2°OFF</w:t>
      </w:r>
    </w:p>
    <w:p w14:paraId="2B35A5F5" w14:textId="77777777" w:rsidR="00D42E7C" w:rsidRDefault="00D42E7C" w:rsidP="00D42E7C"/>
    <w:p w14:paraId="0000000E" w14:textId="52B741B9" w:rsidR="00976D1F" w:rsidRDefault="00D42E7C">
      <w:r>
        <w:t xml:space="preserve">Este livro surge como resultado de um trabalho de investigação de Tânia Sampaio, que procurou estudar como é que as crianças reagem a situações de luto. Para a orientadora do trabalho, e também autora do livro, </w:t>
      </w:r>
      <w:r w:rsidR="00E973F1">
        <w:t>a obra foi marcada por uma fase referida no decorrer de uma consulta com uma das pacientes, que se tornou o título.</w:t>
      </w:r>
    </w:p>
    <w:p w14:paraId="602D7657" w14:textId="77777777" w:rsidR="00D42E7C" w:rsidRDefault="00D42E7C"/>
    <w:p w14:paraId="0000000F" w14:textId="26A57330" w:rsidR="00976D1F" w:rsidRDefault="00824AEF">
      <w:r>
        <w:t xml:space="preserve">VIVO </w:t>
      </w:r>
      <w:r w:rsidR="00D42E7C">
        <w:t>2</w:t>
      </w:r>
      <w:r>
        <w:t>— Sónia Remondes Costa (psicóloga clínica e professora auxiliar no Departamento de Educação e Psicologia na UTAD)</w:t>
      </w:r>
    </w:p>
    <w:p w14:paraId="00000010" w14:textId="77777777" w:rsidR="00976D1F" w:rsidRDefault="00976D1F"/>
    <w:p w14:paraId="00000011" w14:textId="77777777" w:rsidR="00976D1F" w:rsidRDefault="00824AEF">
      <w:r>
        <w:t>3°OFF</w:t>
      </w:r>
    </w:p>
    <w:p w14:paraId="53C70BAF" w14:textId="14C19042" w:rsidR="00D42E7C" w:rsidRDefault="00D42E7C">
      <w:r>
        <w:t xml:space="preserve">A obra não se destina apenas aos mais jovens. </w:t>
      </w:r>
      <w:r w:rsidR="00DE6860">
        <w:t>O</w:t>
      </w:r>
      <w:r w:rsidR="00824AEF">
        <w:t>s adultos</w:t>
      </w:r>
      <w:r>
        <w:t xml:space="preserve"> têm um papel fundamental na forma como ajudam a crianças a ultrapassar estas situações de dor.</w:t>
      </w:r>
    </w:p>
    <w:p w14:paraId="00000013" w14:textId="77777777" w:rsidR="00976D1F" w:rsidRDefault="00976D1F"/>
    <w:p w14:paraId="00000014" w14:textId="3440B3EE" w:rsidR="00976D1F" w:rsidRDefault="00824AEF">
      <w:r>
        <w:t xml:space="preserve">VIVO </w:t>
      </w:r>
      <w:r w:rsidR="00D42E7C">
        <w:t>3</w:t>
      </w:r>
      <w:r>
        <w:t>— Tânia Sampaio</w:t>
      </w:r>
    </w:p>
    <w:p w14:paraId="00000015" w14:textId="77777777" w:rsidR="00976D1F" w:rsidRDefault="00976D1F"/>
    <w:p w14:paraId="00000016" w14:textId="77777777" w:rsidR="00976D1F" w:rsidRDefault="00824AEF">
      <w:r>
        <w:t>4°OFF</w:t>
      </w:r>
    </w:p>
    <w:p w14:paraId="4EFB0166" w14:textId="77777777" w:rsidR="00D42E7C" w:rsidRDefault="00D42E7C"/>
    <w:p w14:paraId="5CB0D379" w14:textId="7C47C08C" w:rsidR="00D42E7C" w:rsidRDefault="00D42E7C">
      <w:r>
        <w:t xml:space="preserve">Hoje em dia, torna-se cada vez mais importante levar a investigação académica para a vida real. A Pró-Reitora para a Cultura e Serviços de Documentação deixou uma palavra de incentivo aos alunos da UTAD para partilharem o conhecimento científico, a cultura e a arte com a Universidade e </w:t>
      </w:r>
      <w:r w:rsidR="00824AEF">
        <w:t xml:space="preserve">a </w:t>
      </w:r>
      <w:r>
        <w:t xml:space="preserve">sociedade em geral. </w:t>
      </w:r>
    </w:p>
    <w:p w14:paraId="4FC3CCD7" w14:textId="77777777" w:rsidR="00D42E7C" w:rsidRDefault="00D42E7C"/>
    <w:p w14:paraId="00000019" w14:textId="031B72AB" w:rsidR="00976D1F" w:rsidRDefault="00824AEF">
      <w:r>
        <w:t xml:space="preserve">VIVO </w:t>
      </w:r>
      <w:r w:rsidR="00D42E7C">
        <w:t xml:space="preserve">4 </w:t>
      </w:r>
      <w:r>
        <w:t>— Daniela Fonseca (pró-reitora para a cultura e serviços de documentação)</w:t>
      </w:r>
    </w:p>
    <w:p w14:paraId="0000001A" w14:textId="77777777" w:rsidR="00976D1F" w:rsidRDefault="00976D1F"/>
    <w:p w14:paraId="0000001B" w14:textId="77777777" w:rsidR="00976D1F" w:rsidRDefault="00824AEF">
      <w:r>
        <w:t>5ºOFF</w:t>
      </w:r>
    </w:p>
    <w:p w14:paraId="1282A809" w14:textId="77777777" w:rsidR="00D42E7C" w:rsidRDefault="00D42E7C"/>
    <w:p w14:paraId="19AAF804" w14:textId="5C2679CF" w:rsidR="00D42E7C" w:rsidRDefault="00D42E7C" w:rsidP="00D42E7C">
      <w:r>
        <w:t xml:space="preserve">O livro “A Minha Mãe Está no Sol” já está à venda nas livrarias </w:t>
      </w:r>
      <w:r w:rsidR="000D2539">
        <w:t xml:space="preserve">e </w:t>
      </w:r>
      <w:r w:rsidR="00824AEF">
        <w:t>permite</w:t>
      </w:r>
      <w:r w:rsidR="000D2539">
        <w:t xml:space="preserve"> o acesso a ferramentas digitais, </w:t>
      </w:r>
      <w:r w:rsidR="00824AEF">
        <w:t xml:space="preserve">como </w:t>
      </w:r>
      <w:r w:rsidR="000D2539">
        <w:t xml:space="preserve">podcasts, </w:t>
      </w:r>
      <w:r w:rsidR="00365222">
        <w:t>áudios</w:t>
      </w:r>
      <w:r w:rsidR="000D2539">
        <w:t xml:space="preserve"> e outros instrumentos, que procuram ajudar as crianças a refletir sobre a superação da morte.</w:t>
      </w:r>
    </w:p>
    <w:p w14:paraId="5533BB7F" w14:textId="77777777" w:rsidR="00D42E7C" w:rsidRDefault="00D42E7C" w:rsidP="00D42E7C"/>
    <w:p w14:paraId="1B6A0F13" w14:textId="77777777" w:rsidR="00D42E7C" w:rsidRDefault="00D42E7C"/>
    <w:sectPr w:rsidR="00D42E7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D1F"/>
    <w:rsid w:val="000D2539"/>
    <w:rsid w:val="00157A63"/>
    <w:rsid w:val="0036092E"/>
    <w:rsid w:val="00365222"/>
    <w:rsid w:val="00566340"/>
    <w:rsid w:val="006819B9"/>
    <w:rsid w:val="00824AEF"/>
    <w:rsid w:val="00976D1F"/>
    <w:rsid w:val="00D42E7C"/>
    <w:rsid w:val="00DE6860"/>
    <w:rsid w:val="00E9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F2686"/>
  <w15:docId w15:val="{BF6C1D8F-2F4E-1D44-9883-B157C4C00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PT" w:eastAsia="pt-P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286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ESTEFANI SILVA RIBEIRO</cp:lastModifiedBy>
  <cp:revision>9</cp:revision>
  <dcterms:created xsi:type="dcterms:W3CDTF">2023-11-15T10:56:00Z</dcterms:created>
  <dcterms:modified xsi:type="dcterms:W3CDTF">2023-11-16T18:40:00Z</dcterms:modified>
</cp:coreProperties>
</file>